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ACE0" w14:textId="54327EC1" w:rsidR="00F2384D" w:rsidRPr="00AA00BA" w:rsidRDefault="00F232E4" w:rsidP="00CA48E6">
      <w:pPr>
        <w:pStyle w:val="NormalWeb"/>
        <w:shd w:val="clear" w:color="auto" w:fill="FFFFFF"/>
        <w:bidi/>
        <w:spacing w:before="0" w:beforeAutospacing="0"/>
        <w:jc w:val="both"/>
        <w:rPr>
          <w:rFonts w:ascii="Tahoma" w:hAnsi="Tahoma" w:cs="Tahoma"/>
          <w:color w:val="212529"/>
          <w:sz w:val="26"/>
          <w:szCs w:val="26"/>
          <w:rtl/>
        </w:rPr>
      </w:pPr>
      <w:r w:rsidRPr="00AA00BA">
        <w:rPr>
          <w:rFonts w:ascii="Tahoma" w:hAnsi="Tahoma" w:cs="Tahoma"/>
          <w:color w:val="212529"/>
          <w:sz w:val="26"/>
          <w:szCs w:val="26"/>
          <w:rtl/>
        </w:rPr>
        <w:t>مدیر کل ارتباطات و فناوری اطلاعات استان چهارمحال و بختیاری</w:t>
      </w:r>
      <w:r w:rsidR="001430CE" w:rsidRPr="00AA00BA">
        <w:rPr>
          <w:rFonts w:ascii="Tahoma" w:hAnsi="Tahoma" w:cs="Tahoma"/>
          <w:color w:val="212529"/>
          <w:sz w:val="26"/>
          <w:szCs w:val="26"/>
          <w:rtl/>
        </w:rPr>
        <w:t>،</w:t>
      </w:r>
      <w:r w:rsidRPr="00AA00BA">
        <w:rPr>
          <w:rFonts w:ascii="Tahoma" w:hAnsi="Tahoma" w:cs="Tahoma"/>
          <w:color w:val="212529"/>
          <w:sz w:val="26"/>
          <w:szCs w:val="26"/>
          <w:rtl/>
        </w:rPr>
        <w:t xml:space="preserve"> مطرح کرد</w:t>
      </w:r>
      <w:r w:rsidR="001430CE" w:rsidRPr="00AA00BA">
        <w:rPr>
          <w:rFonts w:ascii="Tahoma" w:hAnsi="Tahoma" w:cs="Tahoma"/>
          <w:color w:val="212529"/>
          <w:sz w:val="26"/>
          <w:szCs w:val="26"/>
          <w:rtl/>
        </w:rPr>
        <w:t>:</w:t>
      </w:r>
    </w:p>
    <w:p w14:paraId="7135F2FD" w14:textId="3A5C32C0" w:rsidR="004131F7" w:rsidRPr="00AA00BA" w:rsidRDefault="004131F7" w:rsidP="00CA48E6">
      <w:pPr>
        <w:pStyle w:val="NormalWeb"/>
        <w:shd w:val="clear" w:color="auto" w:fill="FFFFFF"/>
        <w:bidi/>
        <w:spacing w:before="0" w:beforeAutospacing="0"/>
        <w:jc w:val="both"/>
        <w:rPr>
          <w:rFonts w:ascii="Tahoma" w:hAnsi="Tahoma" w:cs="Tahoma"/>
          <w:b/>
          <w:bCs/>
          <w:color w:val="212529"/>
          <w:sz w:val="26"/>
          <w:szCs w:val="26"/>
          <w:rtl/>
        </w:rPr>
      </w:pPr>
      <w:r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 xml:space="preserve">افتتاح </w:t>
      </w:r>
      <w:r w:rsidR="00670EC5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>9</w:t>
      </w:r>
      <w:r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 xml:space="preserve"> پروژه ارتباطی</w:t>
      </w:r>
      <w:r w:rsidR="007C6973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 xml:space="preserve"> </w:t>
      </w:r>
      <w:r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 xml:space="preserve">درشهرستان بروجن </w:t>
      </w:r>
      <w:r w:rsidR="00B5711F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 xml:space="preserve">همزمان با دهه فجر </w:t>
      </w:r>
    </w:p>
    <w:p w14:paraId="4310E69E" w14:textId="1A5F9343" w:rsidR="007C6973" w:rsidRPr="00AA00BA" w:rsidRDefault="007C6973" w:rsidP="00CA48E6">
      <w:pPr>
        <w:pStyle w:val="NormalWeb"/>
        <w:shd w:val="clear" w:color="auto" w:fill="FFFFFF"/>
        <w:bidi/>
        <w:spacing w:before="0" w:beforeAutospacing="0"/>
        <w:jc w:val="both"/>
        <w:rPr>
          <w:rFonts w:ascii="Tahoma" w:hAnsi="Tahoma" w:cs="Tahoma"/>
          <w:b/>
          <w:bCs/>
          <w:color w:val="212529"/>
          <w:sz w:val="26"/>
          <w:szCs w:val="26"/>
          <w:rtl/>
        </w:rPr>
      </w:pPr>
      <w:r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>مدی</w:t>
      </w:r>
      <w:r w:rsidR="00B5711F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>ر</w:t>
      </w:r>
      <w:r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>کل</w:t>
      </w:r>
      <w:r w:rsidR="00B5711F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 xml:space="preserve"> </w:t>
      </w:r>
      <w:r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>ارتباطات و فناوری اطلاعات استان</w:t>
      </w:r>
      <w:r w:rsidR="00B5711F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 xml:space="preserve"> چهارمحال و بختیاری گفت:</w:t>
      </w:r>
      <w:r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 xml:space="preserve"> </w:t>
      </w:r>
      <w:r w:rsidR="00BB229B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>9</w:t>
      </w:r>
      <w:r w:rsidR="00B5711F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 xml:space="preserve"> پرو</w:t>
      </w:r>
      <w:r w:rsidR="001430CE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>ژ</w:t>
      </w:r>
      <w:r w:rsidR="00B5711F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 xml:space="preserve">ه ارتباطی با اعتباری بالغ بر </w:t>
      </w:r>
      <w:r w:rsidR="001430CE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>13</w:t>
      </w:r>
      <w:r w:rsidR="00670EC5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 xml:space="preserve">0 </w:t>
      </w:r>
      <w:r w:rsidR="001430CE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>میلیارد ریال</w:t>
      </w:r>
      <w:r w:rsidR="00B5711F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 xml:space="preserve"> در شهرستان بروجن افتتاح می</w:t>
      </w:r>
      <w:r w:rsidR="00670EC5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>‌</w:t>
      </w:r>
      <w:r w:rsidR="00B5711F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 xml:space="preserve"> شود</w:t>
      </w:r>
      <w:r w:rsidR="00670EC5" w:rsidRPr="00AA00BA">
        <w:rPr>
          <w:rFonts w:ascii="Tahoma" w:hAnsi="Tahoma" w:cs="Tahoma"/>
          <w:b/>
          <w:bCs/>
          <w:color w:val="212529"/>
          <w:sz w:val="26"/>
          <w:szCs w:val="26"/>
          <w:rtl/>
        </w:rPr>
        <w:t>.</w:t>
      </w:r>
    </w:p>
    <w:p w14:paraId="01523A1E" w14:textId="35D0926E" w:rsidR="00F232E4" w:rsidRPr="00AA00BA" w:rsidRDefault="00BD7D10" w:rsidP="00CA48E6">
      <w:pPr>
        <w:pStyle w:val="NormalWeb"/>
        <w:shd w:val="clear" w:color="auto" w:fill="FFFFFF"/>
        <w:bidi/>
        <w:spacing w:before="0" w:beforeAutospacing="0"/>
        <w:jc w:val="both"/>
        <w:rPr>
          <w:rFonts w:ascii="Tahoma" w:hAnsi="Tahoma" w:cs="Tahoma"/>
          <w:color w:val="212529"/>
          <w:sz w:val="26"/>
          <w:szCs w:val="26"/>
        </w:rPr>
      </w:pPr>
      <w:r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به</w:t>
      </w:r>
      <w:r w:rsidR="00670EC5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</w:t>
      </w:r>
      <w:r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گزارش روابط عمومی</w:t>
      </w:r>
      <w:r w:rsidR="001430CE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اداره</w:t>
      </w:r>
      <w:r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ارتباطات و فناوری اطلاعات </w:t>
      </w:r>
      <w:r w:rsidR="001430CE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استان چهارمحال و بختیاری، </w:t>
      </w:r>
      <w:r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مرتضی بلالی مدیر کل ارتباطات و فناوری اطلاعات </w:t>
      </w:r>
      <w:r w:rsidR="001430CE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این استان</w:t>
      </w:r>
      <w:r w:rsidR="007C1849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</w:t>
      </w:r>
      <w:r w:rsidR="00FE78D3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در</w:t>
      </w:r>
      <w:r w:rsidR="001345BB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آیین </w:t>
      </w:r>
      <w:r w:rsidR="00FE78D3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افتتاح</w:t>
      </w:r>
      <w:r w:rsidR="001345BB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پروژه های شهرستان بروجن در دهه مبارک فجر به</w:t>
      </w:r>
      <w:r w:rsidR="00680DDF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همراه </w:t>
      </w:r>
      <w:r w:rsidR="00B273C0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غلامعلی </w:t>
      </w:r>
      <w:r w:rsidR="00DB00D9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حیدری استا</w:t>
      </w:r>
      <w:r w:rsidR="004C2CC7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ندار، </w:t>
      </w:r>
      <w:r w:rsidR="00191A49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امی</w:t>
      </w:r>
      <w:r w:rsidR="00FE78D3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ر</w:t>
      </w:r>
      <w:r w:rsidR="00191A49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قلی جعفری بروجنی نماینده مردم</w:t>
      </w:r>
      <w:r w:rsidR="00FE78D3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شریف</w:t>
      </w:r>
      <w:r w:rsidR="00191A49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بروجن درمجلس</w:t>
      </w:r>
      <w:r w:rsidR="00FE78D3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شورای اسلامی</w:t>
      </w:r>
      <w:r w:rsidR="00BD334A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و تعدادی از معاونان و مدیران دستگاه های اجرایی،</w:t>
      </w:r>
      <w:r w:rsidR="001345BB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</w:t>
      </w:r>
      <w:r w:rsidR="001430CE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اظهارکرد</w:t>
      </w:r>
      <w:r w:rsidR="00670EC5" w:rsidRPr="00AA00BA">
        <w:rPr>
          <w:rFonts w:ascii="Tahoma" w:hAnsi="Tahoma" w:cs="Tahoma"/>
          <w:color w:val="212529"/>
          <w:sz w:val="26"/>
          <w:szCs w:val="26"/>
          <w:rtl/>
        </w:rPr>
        <w:t xml:space="preserve">: 9 </w:t>
      </w:r>
      <w:r w:rsidR="00F232E4" w:rsidRPr="00AA00BA">
        <w:rPr>
          <w:rFonts w:ascii="Tahoma" w:hAnsi="Tahoma" w:cs="Tahoma"/>
          <w:color w:val="212529"/>
          <w:sz w:val="26"/>
          <w:szCs w:val="26"/>
          <w:rtl/>
        </w:rPr>
        <w:t>پروژه‌</w:t>
      </w:r>
      <w:r w:rsidR="007C6973" w:rsidRPr="00AA00BA">
        <w:rPr>
          <w:rFonts w:ascii="Tahoma" w:hAnsi="Tahoma" w:cs="Tahoma"/>
          <w:color w:val="212529"/>
          <w:sz w:val="26"/>
          <w:szCs w:val="26"/>
          <w:rtl/>
        </w:rPr>
        <w:t xml:space="preserve"> </w:t>
      </w:r>
      <w:r w:rsidR="00F232E4" w:rsidRPr="00AA00BA">
        <w:rPr>
          <w:rFonts w:ascii="Tahoma" w:hAnsi="Tahoma" w:cs="Tahoma"/>
          <w:color w:val="212529"/>
          <w:sz w:val="26"/>
          <w:szCs w:val="26"/>
          <w:rtl/>
        </w:rPr>
        <w:t>ارتباطی با اعتبار بیش از</w:t>
      </w:r>
      <w:r w:rsidR="001430CE" w:rsidRPr="00AA00BA">
        <w:rPr>
          <w:rFonts w:ascii="Tahoma" w:hAnsi="Tahoma" w:cs="Tahoma"/>
          <w:color w:val="212529"/>
          <w:sz w:val="26"/>
          <w:szCs w:val="26"/>
          <w:rtl/>
        </w:rPr>
        <w:t xml:space="preserve"> 130 میلیارد </w:t>
      </w:r>
      <w:r w:rsidR="005255B1" w:rsidRPr="00AA00BA">
        <w:rPr>
          <w:rFonts w:ascii="Tahoma" w:hAnsi="Tahoma" w:cs="Tahoma"/>
          <w:color w:val="212529"/>
          <w:sz w:val="26"/>
          <w:szCs w:val="26"/>
          <w:rtl/>
        </w:rPr>
        <w:t xml:space="preserve">ریال </w:t>
      </w:r>
      <w:r w:rsidR="00F232E4" w:rsidRPr="00AA00BA">
        <w:rPr>
          <w:rFonts w:ascii="Tahoma" w:hAnsi="Tahoma" w:cs="Tahoma"/>
          <w:color w:val="212529"/>
          <w:sz w:val="26"/>
          <w:szCs w:val="26"/>
          <w:rtl/>
        </w:rPr>
        <w:t>در چهل و چهارمین سالگرد پیروزی انقلاب اسلامی</w:t>
      </w:r>
      <w:r w:rsidR="001345BB" w:rsidRPr="00AA00BA">
        <w:rPr>
          <w:rFonts w:ascii="Tahoma" w:hAnsi="Tahoma" w:cs="Tahoma"/>
          <w:color w:val="212529"/>
          <w:sz w:val="26"/>
          <w:szCs w:val="26"/>
          <w:rtl/>
        </w:rPr>
        <w:t xml:space="preserve"> </w:t>
      </w:r>
      <w:r w:rsidR="00321DD3" w:rsidRPr="00AA00BA">
        <w:rPr>
          <w:rFonts w:ascii="Tahoma" w:hAnsi="Tahoma" w:cs="Tahoma"/>
          <w:color w:val="212529"/>
          <w:sz w:val="26"/>
          <w:szCs w:val="26"/>
          <w:rtl/>
        </w:rPr>
        <w:t>در شهرستان بروجن</w:t>
      </w:r>
      <w:r w:rsidR="00F232E4" w:rsidRPr="00AA00BA">
        <w:rPr>
          <w:rFonts w:ascii="Tahoma" w:hAnsi="Tahoma" w:cs="Tahoma"/>
          <w:color w:val="212529"/>
          <w:sz w:val="26"/>
          <w:szCs w:val="26"/>
          <w:rtl/>
        </w:rPr>
        <w:t xml:space="preserve"> </w:t>
      </w:r>
      <w:r w:rsidR="00321DD3" w:rsidRPr="00AA00BA">
        <w:rPr>
          <w:rFonts w:ascii="Tahoma" w:hAnsi="Tahoma" w:cs="Tahoma"/>
          <w:color w:val="212529"/>
          <w:sz w:val="26"/>
          <w:szCs w:val="26"/>
          <w:rtl/>
        </w:rPr>
        <w:t xml:space="preserve">به </w:t>
      </w:r>
      <w:r w:rsidR="00F232E4" w:rsidRPr="00AA00BA">
        <w:rPr>
          <w:rFonts w:ascii="Tahoma" w:hAnsi="Tahoma" w:cs="Tahoma"/>
          <w:color w:val="212529"/>
          <w:sz w:val="26"/>
          <w:szCs w:val="26"/>
          <w:rtl/>
        </w:rPr>
        <w:t xml:space="preserve">بهره‌برداری </w:t>
      </w:r>
      <w:r w:rsidR="00CA48E6" w:rsidRPr="00AA00BA">
        <w:rPr>
          <w:rFonts w:ascii="Tahoma" w:hAnsi="Tahoma" w:cs="Tahoma"/>
          <w:color w:val="212529"/>
          <w:sz w:val="26"/>
          <w:szCs w:val="26"/>
          <w:rtl/>
        </w:rPr>
        <w:t>می رسد</w:t>
      </w:r>
      <w:r w:rsidR="00F232E4" w:rsidRPr="00AA00BA">
        <w:rPr>
          <w:rFonts w:ascii="Tahoma" w:hAnsi="Tahoma" w:cs="Tahoma"/>
          <w:color w:val="212529"/>
          <w:sz w:val="26"/>
          <w:szCs w:val="26"/>
        </w:rPr>
        <w:t>.</w:t>
      </w:r>
    </w:p>
    <w:p w14:paraId="07C58D61" w14:textId="7745A1B6" w:rsidR="00CA48E6" w:rsidRPr="00AA00BA" w:rsidRDefault="00CA48E6" w:rsidP="00CA48E6">
      <w:pPr>
        <w:pStyle w:val="NormalWeb"/>
        <w:shd w:val="clear" w:color="auto" w:fill="FFFFFF"/>
        <w:bidi/>
        <w:spacing w:before="0" w:beforeAutospacing="0"/>
        <w:jc w:val="both"/>
        <w:rPr>
          <w:rFonts w:ascii="Tahoma" w:hAnsi="Tahoma" w:cs="Tahoma"/>
          <w:color w:val="212529"/>
          <w:sz w:val="26"/>
          <w:szCs w:val="26"/>
          <w:rtl/>
        </w:rPr>
      </w:pPr>
      <w:r w:rsidRPr="00AA00BA">
        <w:rPr>
          <w:rFonts w:ascii="Tahoma" w:hAnsi="Tahoma" w:cs="Tahoma"/>
          <w:color w:val="212529"/>
          <w:sz w:val="26"/>
          <w:szCs w:val="26"/>
          <w:rtl/>
        </w:rPr>
        <w:t xml:space="preserve">بلالی تصریح </w:t>
      </w:r>
      <w:r w:rsidR="00F232E4" w:rsidRPr="00AA00BA">
        <w:rPr>
          <w:rFonts w:ascii="Tahoma" w:hAnsi="Tahoma" w:cs="Tahoma"/>
          <w:color w:val="212529"/>
          <w:sz w:val="26"/>
          <w:szCs w:val="26"/>
          <w:rtl/>
        </w:rPr>
        <w:t>کرد: این پروژه‌ها شامل احداث و ارتقاء سایت‌های ارتباطی شهری و روستایی، سرویس اینترنت نسل سوم و چهارم تلفن همراه و توسعه شبکه انتقال فیبرنوری است</w:t>
      </w:r>
      <w:r w:rsidR="00A757DE" w:rsidRPr="00AA00BA">
        <w:rPr>
          <w:rFonts w:ascii="Tahoma" w:hAnsi="Tahoma" w:cs="Tahoma"/>
          <w:color w:val="212529"/>
          <w:sz w:val="26"/>
          <w:szCs w:val="26"/>
          <w:rtl/>
        </w:rPr>
        <w:t xml:space="preserve"> که اجرای 23 کیلومتر بر تار پروژه توسعه ارتباط روستایی بر بستر فیبر نوری در شهر فرادنبه یکی از پروژه</w:t>
      </w:r>
      <w:r w:rsidR="00715168" w:rsidRPr="00AA00BA">
        <w:rPr>
          <w:rFonts w:ascii="Tahoma" w:hAnsi="Tahoma" w:cs="Tahoma"/>
          <w:color w:val="212529"/>
          <w:sz w:val="26"/>
          <w:szCs w:val="26"/>
          <w:rtl/>
        </w:rPr>
        <w:t xml:space="preserve"> های</w:t>
      </w:r>
      <w:r w:rsidRPr="00AA00BA">
        <w:rPr>
          <w:rFonts w:ascii="Tahoma" w:hAnsi="Tahoma" w:cs="Tahoma"/>
          <w:color w:val="212529"/>
          <w:sz w:val="26"/>
          <w:szCs w:val="26"/>
          <w:rtl/>
        </w:rPr>
        <w:t xml:space="preserve"> آماده</w:t>
      </w:r>
      <w:r w:rsidR="00715168" w:rsidRPr="00AA00BA">
        <w:rPr>
          <w:rFonts w:ascii="Tahoma" w:hAnsi="Tahoma" w:cs="Tahoma"/>
          <w:color w:val="212529"/>
          <w:sz w:val="26"/>
          <w:szCs w:val="26"/>
          <w:rtl/>
        </w:rPr>
        <w:t xml:space="preserve"> </w:t>
      </w:r>
      <w:r w:rsidR="00670EC5" w:rsidRPr="00AA00BA">
        <w:rPr>
          <w:rFonts w:ascii="Tahoma" w:hAnsi="Tahoma" w:cs="Tahoma"/>
          <w:color w:val="212529"/>
          <w:sz w:val="26"/>
          <w:szCs w:val="26"/>
          <w:rtl/>
        </w:rPr>
        <w:t>بهره برداری است.</w:t>
      </w:r>
    </w:p>
    <w:p w14:paraId="6F144FEE" w14:textId="0F7034DF" w:rsidR="00757629" w:rsidRPr="00AA00BA" w:rsidRDefault="00A757DE" w:rsidP="00CA48E6">
      <w:pPr>
        <w:pStyle w:val="NormalWeb"/>
        <w:shd w:val="clear" w:color="auto" w:fill="FFFFFF"/>
        <w:bidi/>
        <w:spacing w:before="0" w:beforeAutospacing="0"/>
        <w:jc w:val="both"/>
        <w:rPr>
          <w:rFonts w:ascii="Tahoma" w:hAnsi="Tahoma" w:cs="Tahoma"/>
          <w:color w:val="212529"/>
          <w:sz w:val="26"/>
          <w:szCs w:val="26"/>
          <w:rtl/>
          <w:lang w:bidi="fa-IR"/>
        </w:rPr>
      </w:pPr>
      <w:r w:rsidRPr="00AA00BA">
        <w:rPr>
          <w:rFonts w:ascii="Tahoma" w:hAnsi="Tahoma" w:cs="Tahoma"/>
          <w:color w:val="212529"/>
          <w:sz w:val="26"/>
          <w:szCs w:val="26"/>
          <w:rtl/>
        </w:rPr>
        <w:t xml:space="preserve"> بلالی ادامه</w:t>
      </w:r>
      <w:r w:rsidR="00C91F5E" w:rsidRPr="00AA00BA">
        <w:rPr>
          <w:rFonts w:ascii="Tahoma" w:hAnsi="Tahoma" w:cs="Tahoma"/>
          <w:color w:val="212529"/>
          <w:sz w:val="26"/>
          <w:szCs w:val="26"/>
          <w:rtl/>
        </w:rPr>
        <w:t xml:space="preserve"> داد</w:t>
      </w:r>
      <w:r w:rsidR="002F7C53" w:rsidRPr="00AA00BA">
        <w:rPr>
          <w:rFonts w:ascii="Tahoma" w:hAnsi="Tahoma" w:cs="Tahoma"/>
          <w:color w:val="212529"/>
          <w:sz w:val="26"/>
          <w:szCs w:val="26"/>
          <w:rtl/>
        </w:rPr>
        <w:t xml:space="preserve">: </w:t>
      </w:r>
      <w:r w:rsidR="00190722" w:rsidRPr="00AA00BA">
        <w:rPr>
          <w:rFonts w:ascii="Tahoma" w:hAnsi="Tahoma" w:cs="Tahoma"/>
          <w:color w:val="212529"/>
          <w:sz w:val="26"/>
          <w:szCs w:val="26"/>
          <w:rtl/>
        </w:rPr>
        <w:t>اجرای طرح</w:t>
      </w:r>
      <w:r w:rsidR="00190722" w:rsidRPr="00AA00BA">
        <w:rPr>
          <w:rFonts w:ascii="Tahoma" w:hAnsi="Tahoma" w:cs="Tahoma"/>
          <w:color w:val="212529"/>
          <w:sz w:val="26"/>
          <w:szCs w:val="26"/>
        </w:rPr>
        <w:t>FTTH</w:t>
      </w:r>
      <w:r w:rsidR="00190722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</w:t>
      </w:r>
      <w:r w:rsidR="002F7C53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در </w:t>
      </w:r>
      <w:r w:rsidR="00190722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شهرک صنعتی گندمان</w:t>
      </w:r>
      <w:r w:rsidR="00BC2D27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، </w:t>
      </w:r>
      <w:r w:rsidR="00E1378C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راه اندازی2</w:t>
      </w:r>
      <w:r w:rsidR="00BC2D27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سایت</w:t>
      </w:r>
      <w:r w:rsidR="00E1378C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تلفن</w:t>
      </w:r>
      <w:r w:rsidR="00BC2D27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همراه </w:t>
      </w:r>
      <w:r w:rsidR="00E1378C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جدید شرکت همراه اول و ارتقاء 1 سایت این شرکت به نسل چهارم</w:t>
      </w:r>
      <w:r w:rsidR="00AA00BA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، </w:t>
      </w:r>
      <w:r w:rsidR="00AA00BA" w:rsidRPr="00AA00BA">
        <w:rPr>
          <w:rFonts w:ascii="Tahoma" w:hAnsi="Tahoma" w:cs="Tahoma"/>
          <w:color w:val="212529"/>
          <w:sz w:val="26"/>
          <w:szCs w:val="26"/>
          <w:rtl/>
        </w:rPr>
        <w:t>افزایش پوشش تلفن همراه در4 روستای سولگان، چشمه علی، له دراز، کردشامی</w:t>
      </w:r>
      <w:r w:rsidR="00AA00BA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از توابع</w:t>
      </w:r>
      <w:r w:rsidR="00BC2D27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شهرستان بروجن</w:t>
      </w:r>
      <w:r w:rsidR="00E1378C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از </w:t>
      </w:r>
      <w:r w:rsidR="00BD334A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جمله این طرح ها و پروژه ها به شمار می</w:t>
      </w:r>
      <w:r w:rsidR="00CA48E6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 xml:space="preserve"> </w:t>
      </w:r>
      <w:r w:rsidR="00BD334A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رود</w:t>
      </w:r>
      <w:r w:rsidR="00CA48E6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.</w:t>
      </w:r>
    </w:p>
    <w:p w14:paraId="7B1FE42F" w14:textId="4D1C4C74" w:rsidR="00F232E4" w:rsidRPr="00AA00BA" w:rsidRDefault="00F232E4" w:rsidP="00CA48E6">
      <w:pPr>
        <w:pStyle w:val="NormalWeb"/>
        <w:shd w:val="clear" w:color="auto" w:fill="FFFFFF"/>
        <w:bidi/>
        <w:spacing w:before="0" w:beforeAutospacing="0"/>
        <w:jc w:val="both"/>
        <w:rPr>
          <w:rFonts w:ascii="Tahoma" w:hAnsi="Tahoma" w:cs="Tahoma"/>
          <w:color w:val="212529"/>
          <w:sz w:val="26"/>
          <w:szCs w:val="26"/>
        </w:rPr>
      </w:pPr>
      <w:r w:rsidRPr="00AA00BA">
        <w:rPr>
          <w:rFonts w:ascii="Tahoma" w:hAnsi="Tahoma" w:cs="Tahoma"/>
          <w:color w:val="212529"/>
          <w:sz w:val="26"/>
          <w:szCs w:val="26"/>
          <w:rtl/>
        </w:rPr>
        <w:t xml:space="preserve">مدیرکل ارتباطات و فناوری اطلاعات استان </w:t>
      </w:r>
      <w:r w:rsidR="0096384B" w:rsidRPr="00AA00BA">
        <w:rPr>
          <w:rFonts w:ascii="Tahoma" w:hAnsi="Tahoma" w:cs="Tahoma"/>
          <w:color w:val="212529"/>
          <w:sz w:val="26"/>
          <w:szCs w:val="26"/>
          <w:rtl/>
        </w:rPr>
        <w:t>چهارمحال و بختیاری</w:t>
      </w:r>
      <w:r w:rsidRPr="00AA00BA">
        <w:rPr>
          <w:rFonts w:ascii="Tahoma" w:hAnsi="Tahoma" w:cs="Tahoma"/>
          <w:color w:val="212529"/>
          <w:sz w:val="26"/>
          <w:szCs w:val="26"/>
          <w:rtl/>
        </w:rPr>
        <w:t xml:space="preserve"> افزود:</w:t>
      </w:r>
      <w:r w:rsidR="0096384B" w:rsidRPr="00AA00BA">
        <w:rPr>
          <w:rFonts w:ascii="Tahoma" w:hAnsi="Tahoma" w:cs="Tahoma"/>
          <w:color w:val="212529"/>
          <w:sz w:val="26"/>
          <w:szCs w:val="26"/>
          <w:rtl/>
        </w:rPr>
        <w:t xml:space="preserve"> اتصال روستاهای بالای </w:t>
      </w:r>
      <w:r w:rsidR="0096384B" w:rsidRPr="00AA00BA">
        <w:rPr>
          <w:rFonts w:ascii="Tahoma" w:hAnsi="Tahoma" w:cs="Tahoma"/>
          <w:color w:val="212529"/>
          <w:sz w:val="26"/>
          <w:szCs w:val="26"/>
          <w:rtl/>
          <w:lang w:bidi="fa-IR"/>
        </w:rPr>
        <w:t>۲۰</w:t>
      </w:r>
      <w:r w:rsidR="0096384B" w:rsidRPr="00AA00BA">
        <w:rPr>
          <w:rFonts w:ascii="Tahoma" w:hAnsi="Tahoma" w:cs="Tahoma"/>
          <w:color w:val="212529"/>
          <w:sz w:val="26"/>
          <w:szCs w:val="26"/>
          <w:rtl/>
        </w:rPr>
        <w:t xml:space="preserve"> خانوار به شبکه ملی اطلاعات در اولویت برنامه‌های وزارت ارتباطات و فناوری اطلاعات قرار دارد و امید است که همه روستاها در استان از این امکان بهره‌مند شوند</w:t>
      </w:r>
      <w:r w:rsidR="005255B1" w:rsidRPr="00AA00BA">
        <w:rPr>
          <w:rFonts w:ascii="Tahoma" w:hAnsi="Tahoma" w:cs="Tahoma"/>
          <w:color w:val="212529"/>
          <w:sz w:val="26"/>
          <w:szCs w:val="26"/>
          <w:rtl/>
        </w:rPr>
        <w:t>.</w:t>
      </w:r>
    </w:p>
    <w:p w14:paraId="3DA780D1" w14:textId="5DF9E0F6" w:rsidR="00F232E4" w:rsidRPr="00AA00BA" w:rsidRDefault="00F232E4" w:rsidP="00CA48E6">
      <w:pPr>
        <w:pStyle w:val="NormalWeb"/>
        <w:shd w:val="clear" w:color="auto" w:fill="FFFFFF"/>
        <w:bidi/>
        <w:spacing w:before="0" w:beforeAutospacing="0"/>
        <w:jc w:val="both"/>
        <w:rPr>
          <w:rFonts w:ascii="Tahoma" w:hAnsi="Tahoma" w:cs="Tahoma"/>
          <w:color w:val="212529"/>
          <w:sz w:val="26"/>
          <w:szCs w:val="26"/>
        </w:rPr>
      </w:pPr>
    </w:p>
    <w:p w14:paraId="639843C2" w14:textId="77777777" w:rsidR="008651F1" w:rsidRPr="00AA00BA" w:rsidRDefault="008651F1" w:rsidP="00CA48E6">
      <w:pPr>
        <w:bidi/>
        <w:jc w:val="both"/>
        <w:rPr>
          <w:rFonts w:ascii="Tahoma" w:hAnsi="Tahoma" w:cs="Tahoma"/>
          <w:sz w:val="26"/>
          <w:szCs w:val="26"/>
        </w:rPr>
      </w:pPr>
    </w:p>
    <w:sectPr w:rsidR="008651F1" w:rsidRPr="00AA0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E4"/>
    <w:rsid w:val="00001CB6"/>
    <w:rsid w:val="000043E7"/>
    <w:rsid w:val="001345BB"/>
    <w:rsid w:val="001430CE"/>
    <w:rsid w:val="00190722"/>
    <w:rsid w:val="00191A49"/>
    <w:rsid w:val="00205182"/>
    <w:rsid w:val="00257AAE"/>
    <w:rsid w:val="00267A5B"/>
    <w:rsid w:val="002F7C53"/>
    <w:rsid w:val="00321DD3"/>
    <w:rsid w:val="003D25F6"/>
    <w:rsid w:val="003D44BE"/>
    <w:rsid w:val="004131F7"/>
    <w:rsid w:val="004C2CC7"/>
    <w:rsid w:val="005014DC"/>
    <w:rsid w:val="005255B1"/>
    <w:rsid w:val="005C3ADA"/>
    <w:rsid w:val="00670EC5"/>
    <w:rsid w:val="00680DDF"/>
    <w:rsid w:val="00715168"/>
    <w:rsid w:val="00757629"/>
    <w:rsid w:val="007C1849"/>
    <w:rsid w:val="007C6973"/>
    <w:rsid w:val="008651F1"/>
    <w:rsid w:val="008D4842"/>
    <w:rsid w:val="0090117C"/>
    <w:rsid w:val="0096384B"/>
    <w:rsid w:val="00993CD0"/>
    <w:rsid w:val="009E1B0B"/>
    <w:rsid w:val="00A757DE"/>
    <w:rsid w:val="00AA00BA"/>
    <w:rsid w:val="00AB0C5A"/>
    <w:rsid w:val="00B273C0"/>
    <w:rsid w:val="00B5711F"/>
    <w:rsid w:val="00BB229B"/>
    <w:rsid w:val="00BC2D27"/>
    <w:rsid w:val="00BD334A"/>
    <w:rsid w:val="00BD7D10"/>
    <w:rsid w:val="00C91F5E"/>
    <w:rsid w:val="00CA48E6"/>
    <w:rsid w:val="00DB00D9"/>
    <w:rsid w:val="00E1378C"/>
    <w:rsid w:val="00E84D92"/>
    <w:rsid w:val="00F232E4"/>
    <w:rsid w:val="00F2384D"/>
    <w:rsid w:val="00F96D3F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30E05"/>
  <w15:chartTrackingRefBased/>
  <w15:docId w15:val="{CA877174-D00F-4CF4-8E92-20ECA815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mmary">
    <w:name w:val="summary"/>
    <w:basedOn w:val="Normal"/>
    <w:rsid w:val="00F2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Farzad Jafarian</dc:creator>
  <cp:keywords/>
  <dc:description/>
  <cp:lastModifiedBy>Farzad Jafarian</cp:lastModifiedBy>
  <cp:revision>45</cp:revision>
  <dcterms:created xsi:type="dcterms:W3CDTF">2023-02-07T06:53:00Z</dcterms:created>
  <dcterms:modified xsi:type="dcterms:W3CDTF">2023-02-08T08:07:00Z</dcterms:modified>
</cp:coreProperties>
</file>